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9" w:rsidRPr="003359E9" w:rsidRDefault="003359E9" w:rsidP="003359E9">
      <w:pPr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3359E9">
        <w:rPr>
          <w:rFonts w:ascii="Times New Roman" w:hAnsi="Times New Roman" w:cs="Times New Roman"/>
          <w:sz w:val="32"/>
          <w:szCs w:val="32"/>
        </w:rPr>
        <w:t>Стандарт для детей с ограниченными возможностями здоровья.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Диапазон возможностей развития и обучения детей с ОВЗ чрезвычайно велик от способности </w:t>
      </w:r>
      <w:proofErr w:type="gramStart"/>
      <w:r w:rsidRPr="003359E9"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 w:rsidRPr="003359E9">
        <w:rPr>
          <w:rFonts w:ascii="Times New Roman" w:hAnsi="Times New Roman" w:cs="Times New Roman"/>
          <w:sz w:val="28"/>
          <w:szCs w:val="28"/>
        </w:rPr>
        <w:t xml:space="preserve"> на равных с нормально развивающимися сверстниками до необходимости построения специально адаптированной к возможностям ребенка индивидуальной программы образования. Такой диапазон присутствует в каждой категории детей, составляющих группу школьников с ОВЗ.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Неоднородность состава группы требует предусмотреть соответствующий диапазон различий в уровне, содержании и результатах начального школьного образования детей с ОВЗ. СФГОС дифференцируется за счет  наличия вариантов, на практике обеспечивающих  охват всех детей адекватным образованием, преодоление существующих ограничений в получении образования, вызванных тяжестью нарушения психического развития и неспособностью ребенка к освоению цензового уровня образования.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Дифференцированные варианты специального стандарта характеризуются уровнем результата (цензовый – нецензовый); структурой основной образовательной программы; планируемыми результатами обучения, условиями, необходимыми ребенку с ОВЗ для их освоения.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Предлагается четыре варианта данного стандарта, которые представляют собой системные характеристики требований к уровню конечного результата школьного образования, структуре образовательной программы, условиям получения образования в очерченном диапазоне образовательных потребностей и возможностей детей с ОВЗ.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Стандартизация промежуточных результатов образования на каждой его ступени должна обеспечить сохранение возможности  перехода ребенка с одного варианта стандарта на другой в процессе школьного обучения. Это необходимо для максимального использования потенциальных способностей ребенка с ОВЗ и реализации его права на получение образования, адекватного его возможностям, которые раскрываются в самом процессе обучения.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lastRenderedPageBreak/>
        <w:t xml:space="preserve">Кардинальное отличие от ФГОС состоит в том, что стандарт образования детей с ОВЗ может быть представлен только в описании вариантов, прямо соответствующих наличествующему диапазону различий детей с ОВЗ в возможностях и потребностях получения образования.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Каждый вариант СФГОС определяет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>*требования к структуре основной образовательной программы (соотношение академического компонента и жизненной компетенции)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*требования к результатам школьного образования на каждой его ступени (цензовый, нецензовый, индивидуальный)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*требования к условиям, необходимым для освоения детьми с ОВЗ планируемых результатов образования  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Первый вариант СФГОС (цензовый уровень)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Ребенок получает цензовое образование, сопоставимое по уровню с образованием здоровых сверстников, находясь в их среде и в те же календарные сроки, при этом среда и рабочее место ребенка должны </w:t>
      </w:r>
      <w:proofErr w:type="gramStart"/>
      <w:r w:rsidRPr="003359E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359E9">
        <w:rPr>
          <w:rFonts w:ascii="Times New Roman" w:hAnsi="Times New Roman" w:cs="Times New Roman"/>
          <w:sz w:val="28"/>
          <w:szCs w:val="28"/>
        </w:rPr>
        <w:t xml:space="preserve"> организованы в соответствии с особенностями ограничений его здоровья. Полноценное освоение первого варианта СФГОС возможно при создании условий для реализации особых образовательных потребностей, включая специальную систематическую помощь в формировании полноценной жизненной компетенции. Обязательной является подготовка педагогического и детского коллектива к включению в него ребенка с ОВЗ, способного освоить первый вариант СФГОС. Невозможность в полной мере освоить отдельный предмет школьной программы не является препятствием для выбора или продолжения освоения ребенком с ОВЗ первого варианта СФГОС.  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Второй вариант СФГОС (цензовый уровень)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Ребенок получает цензовое образование, в более пролонгированные сроки, в среде сверстников со сходными проблемами здоровья. Допускается введение 1-2 учащихся с иными проблемами здоровья, но сходными возможностями в </w:t>
      </w:r>
      <w:r w:rsidRPr="003359E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цензового образования в данных условиях. Среда и рабочее место организуются в соответствии с составом учащихся класса. Полноценное освоение второго варианта стандарта возможно при создании специальных условий для реализации как общих, так и особых образовательных потребностей всех обучающихся детей. 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повседневной жизни. В связи с неизбежной вынужденной упрощенностью среды обучения и воспитания, максимально приспособленной к особенностям детей, ограничивающей их жизненный опыт и взаимодействие со здоровыми сверстниками, предусматривается специальная работа по введению ребенка в более сложную социальную среду - поэтапное и планомерное расширение жизненного опыта и повседневных социальных контактов. Обязательной является организованная интеграция, выбор ее формы должен отвечать индивидуальным потребностям каждого учащегося.  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Третий вариант СФГОС (не цензовый)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Предусматривается для детей с ОВЗ, не способных к освоению  цензового уровня начального школьного образования даже в пролонгированные сроки и при наличии специальных условий обучения. Этот вариант СФГОС ориентирован на детей с умеренной умственной отсталостью или детей с множественными нарушениями развития, чьи возможности в получении образования сопоставимы с ними. Ребенок получает начальное школьное образование, по уровню соответствующее возможностям ребенка с умеренной умственной отсталостью в группе детей со сходными образовательными потребностями. Обязательной является организация специального обучения и воспитания. В структуре основной образовательной программы при неизбежном значительном редуцировании “академического” компонента кардинально расширяется область развития жизненной компетенции. В связи с вынужденной упрощенностью среды специального обучения и воспитания, максимально адаптированной к особенностям таких детей, но ограничивающей их жизненный опыт и </w:t>
      </w:r>
      <w:r w:rsidRPr="003359E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со здоровыми сверстниками, предусматривается специальная работа по введению ребенка в более сложную социальную среду с целью расширения опыта контактов и максимально возможной для него социальной интеграции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Четвертый вариант специального стандарта </w:t>
      </w:r>
      <w:proofErr w:type="gramStart"/>
      <w:r w:rsidRPr="003359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59E9">
        <w:rPr>
          <w:rFonts w:ascii="Times New Roman" w:hAnsi="Times New Roman" w:cs="Times New Roman"/>
          <w:sz w:val="28"/>
          <w:szCs w:val="28"/>
        </w:rPr>
        <w:t>индивидуальный уровень конечного результата образования)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Этот вариант стандарта предусматривается для детей, в силу выраженности и тяжести проблем здоровья, находившихся до настоящего времени вне системы образования, фактически признаваемых «необучаемыми».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Ребенок получает начальное школьное образование, уровень которого определяется исключительно его индивидуальными возможностями, резко ограниченными состоянием здоровья. Обязательной и единственно возможной является индивидуальная основная образовательная программа. В структуре индивидуальной основной образовательной программы при неизбежном и существенном редуцировании “академического” компонента кардинально расширяется область развития жизненной компетенции. Предусматривается специальная организация всей жизни ребенка для реализации его особых образовательных потребностей в условиях школы и дома. Программой предусматривается специальная работа по включению ребенка в детский коллектив, введение в более сложную предметную и социальную среду.        </w:t>
      </w:r>
    </w:p>
    <w:p w:rsidR="003359E9" w:rsidRPr="003359E9" w:rsidRDefault="003359E9" w:rsidP="003359E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9E9">
        <w:rPr>
          <w:rFonts w:ascii="Times New Roman" w:hAnsi="Times New Roman" w:cs="Times New Roman"/>
          <w:sz w:val="28"/>
          <w:szCs w:val="28"/>
        </w:rPr>
        <w:t xml:space="preserve">Поэтапно и планомерно расширяется жизненный опыт и повседневные социальные контакты в доступных для ребенка пределах. Исключается изоляция от образовательной системы и замыкание в условиях дома или учреждения социальной защиты. </w:t>
      </w:r>
      <w:r w:rsidRPr="003359E9">
        <w:rPr>
          <w:rFonts w:ascii="Times New Roman" w:hAnsi="Times New Roman" w:cs="Times New Roman"/>
          <w:sz w:val="28"/>
          <w:szCs w:val="28"/>
        </w:rPr>
        <w:tab/>
      </w:r>
    </w:p>
    <w:p w:rsidR="003359E9" w:rsidRPr="003359E9" w:rsidRDefault="003359E9" w:rsidP="003359E9">
      <w:pPr>
        <w:spacing w:line="360" w:lineRule="auto"/>
        <w:ind w:left="-567"/>
        <w:rPr>
          <w:i/>
          <w:sz w:val="28"/>
          <w:szCs w:val="28"/>
        </w:rPr>
      </w:pPr>
    </w:p>
    <w:p w:rsidR="003359E9" w:rsidRPr="003359E9" w:rsidRDefault="003359E9" w:rsidP="003359E9">
      <w:pPr>
        <w:spacing w:line="360" w:lineRule="auto"/>
        <w:ind w:left="-567"/>
        <w:jc w:val="right"/>
        <w:rPr>
          <w:i/>
          <w:sz w:val="28"/>
          <w:szCs w:val="28"/>
        </w:rPr>
      </w:pPr>
      <w:r w:rsidRPr="003359E9">
        <w:rPr>
          <w:i/>
          <w:sz w:val="28"/>
          <w:szCs w:val="28"/>
        </w:rPr>
        <w:t xml:space="preserve"> Материал подготовила</w:t>
      </w:r>
    </w:p>
    <w:p w:rsidR="00F75ADD" w:rsidRPr="003359E9" w:rsidRDefault="003359E9" w:rsidP="003359E9">
      <w:pPr>
        <w:spacing w:line="360" w:lineRule="auto"/>
        <w:ind w:left="-567"/>
        <w:jc w:val="right"/>
        <w:rPr>
          <w:i/>
          <w:sz w:val="28"/>
          <w:szCs w:val="28"/>
        </w:rPr>
      </w:pPr>
      <w:r w:rsidRPr="003359E9">
        <w:rPr>
          <w:i/>
          <w:sz w:val="28"/>
          <w:szCs w:val="28"/>
        </w:rPr>
        <w:t xml:space="preserve"> учитель-дефектолог </w:t>
      </w:r>
      <w:proofErr w:type="spellStart"/>
      <w:r w:rsidRPr="003359E9">
        <w:rPr>
          <w:i/>
          <w:sz w:val="28"/>
          <w:szCs w:val="28"/>
        </w:rPr>
        <w:t>Парахина</w:t>
      </w:r>
      <w:proofErr w:type="spellEnd"/>
      <w:r w:rsidRPr="003359E9">
        <w:rPr>
          <w:i/>
          <w:sz w:val="28"/>
          <w:szCs w:val="28"/>
        </w:rPr>
        <w:t xml:space="preserve"> И.Н.</w:t>
      </w:r>
    </w:p>
    <w:sectPr w:rsidR="00F75ADD" w:rsidRPr="003359E9" w:rsidSect="00AB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59E9"/>
    <w:rsid w:val="003359E9"/>
    <w:rsid w:val="004356B5"/>
    <w:rsid w:val="00770EA2"/>
    <w:rsid w:val="00AB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6186</Characters>
  <Application>Microsoft Office Word</Application>
  <DocSecurity>0</DocSecurity>
  <Lines>51</Lines>
  <Paragraphs>14</Paragraphs>
  <ScaleCrop>false</ScaleCrop>
  <Company>UralSOFT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SANCHES</cp:lastModifiedBy>
  <cp:revision>2</cp:revision>
  <dcterms:created xsi:type="dcterms:W3CDTF">2016-02-08T15:43:00Z</dcterms:created>
  <dcterms:modified xsi:type="dcterms:W3CDTF">2016-02-08T15:46:00Z</dcterms:modified>
</cp:coreProperties>
</file>