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AE7" w:rsidRDefault="00470AE7" w:rsidP="0025668F">
      <w:pPr>
        <w:jc w:val="center"/>
        <w:rPr>
          <w:rStyle w:val="Strong"/>
          <w:color w:val="000000"/>
          <w:sz w:val="28"/>
          <w:szCs w:val="28"/>
          <w:lang w:val="en-US"/>
        </w:rPr>
      </w:pPr>
      <w:r w:rsidRPr="00507CE1">
        <w:rPr>
          <w:rStyle w:val="Strong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75pt">
            <v:imagedata r:id="rId5" o:title=""/>
          </v:shape>
        </w:pict>
      </w:r>
      <w:r w:rsidRPr="00CD4340">
        <w:rPr>
          <w:rStyle w:val="Strong"/>
          <w:color w:val="000000"/>
          <w:sz w:val="28"/>
          <w:szCs w:val="28"/>
        </w:rPr>
        <w:t xml:space="preserve">                                                                                             </w:t>
      </w:r>
    </w:p>
    <w:p w:rsidR="00470AE7" w:rsidRDefault="00470AE7" w:rsidP="0025668F">
      <w:pPr>
        <w:jc w:val="center"/>
        <w:rPr>
          <w:rStyle w:val="Strong"/>
          <w:color w:val="000000"/>
          <w:sz w:val="28"/>
          <w:szCs w:val="28"/>
          <w:lang w:val="en-US"/>
        </w:rPr>
      </w:pPr>
    </w:p>
    <w:p w:rsidR="00470AE7" w:rsidRDefault="00470AE7" w:rsidP="0025668F">
      <w:pPr>
        <w:jc w:val="center"/>
        <w:rPr>
          <w:rStyle w:val="Strong"/>
          <w:color w:val="000000"/>
          <w:sz w:val="28"/>
          <w:szCs w:val="28"/>
          <w:lang w:val="en-US"/>
        </w:rPr>
      </w:pPr>
    </w:p>
    <w:p w:rsidR="00470AE7" w:rsidRDefault="00470AE7" w:rsidP="0025668F">
      <w:pPr>
        <w:jc w:val="center"/>
        <w:rPr>
          <w:rStyle w:val="Strong"/>
          <w:color w:val="000000"/>
          <w:sz w:val="28"/>
          <w:szCs w:val="28"/>
          <w:lang w:val="en-US"/>
        </w:rPr>
      </w:pPr>
    </w:p>
    <w:p w:rsidR="00470AE7" w:rsidRDefault="00470AE7" w:rsidP="0025668F">
      <w:pPr>
        <w:jc w:val="center"/>
        <w:rPr>
          <w:rStyle w:val="Strong"/>
          <w:color w:val="000000"/>
          <w:sz w:val="28"/>
          <w:szCs w:val="28"/>
          <w:lang w:val="en-US"/>
        </w:rPr>
      </w:pPr>
    </w:p>
    <w:p w:rsidR="00470AE7" w:rsidRPr="00CD4340" w:rsidRDefault="00470AE7" w:rsidP="00D2563C">
      <w:pPr>
        <w:jc w:val="right"/>
        <w:rPr>
          <w:rStyle w:val="Strong"/>
          <w:color w:val="000000"/>
          <w:sz w:val="28"/>
          <w:szCs w:val="28"/>
        </w:rPr>
      </w:pPr>
      <w:r w:rsidRPr="00CD4340">
        <w:rPr>
          <w:rStyle w:val="Strong"/>
          <w:color w:val="000000"/>
          <w:sz w:val="28"/>
          <w:szCs w:val="28"/>
        </w:rPr>
        <w:t xml:space="preserve">Приложение №1                                                                                 </w:t>
      </w:r>
    </w:p>
    <w:p w:rsidR="00470AE7" w:rsidRPr="00CD4340" w:rsidRDefault="00470AE7" w:rsidP="00CD4340">
      <w:pPr>
        <w:jc w:val="center"/>
        <w:rPr>
          <w:rStyle w:val="Strong"/>
          <w:b w:val="0"/>
          <w:bCs w:val="0"/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5pt;margin-top:10.9pt;width:188.3pt;height:99pt;z-index:251658240" strokecolor="white">
            <v:textbox>
              <w:txbxContent>
                <w:p w:rsidR="00470AE7" w:rsidRPr="003C7FB0" w:rsidRDefault="00470AE7" w:rsidP="003C7FB0">
                  <w:pPr>
                    <w:tabs>
                      <w:tab w:val="left" w:pos="6960"/>
                    </w:tabs>
                    <w:rPr>
                      <w:sz w:val="28"/>
                      <w:szCs w:val="28"/>
                    </w:rPr>
                  </w:pPr>
                  <w:r w:rsidRPr="003C7FB0">
                    <w:rPr>
                      <w:sz w:val="28"/>
                      <w:szCs w:val="28"/>
                    </w:rPr>
                    <w:t>Утверждаю:</w:t>
                  </w:r>
                  <w:r w:rsidRPr="003C7FB0">
                    <w:rPr>
                      <w:sz w:val="28"/>
                      <w:szCs w:val="28"/>
                    </w:rPr>
                    <w:tab/>
                  </w:r>
                </w:p>
                <w:p w:rsidR="00470AE7" w:rsidRDefault="00470AE7" w:rsidP="003C7FB0">
                  <w:pPr>
                    <w:tabs>
                      <w:tab w:val="left" w:pos="6960"/>
                    </w:tabs>
                    <w:rPr>
                      <w:sz w:val="28"/>
                      <w:szCs w:val="28"/>
                    </w:rPr>
                  </w:pPr>
                  <w:r w:rsidRPr="003C7FB0">
                    <w:rPr>
                      <w:sz w:val="28"/>
                      <w:szCs w:val="28"/>
                    </w:rPr>
                    <w:t>Заведующий МБДОУ №46</w:t>
                  </w:r>
                </w:p>
                <w:p w:rsidR="00470AE7" w:rsidRPr="003C7FB0" w:rsidRDefault="00470AE7" w:rsidP="003C7FB0">
                  <w:pPr>
                    <w:tabs>
                      <w:tab w:val="left" w:pos="696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г. Невинномысска</w:t>
                  </w:r>
                  <w:r w:rsidRPr="003C7FB0">
                    <w:rPr>
                      <w:sz w:val="28"/>
                      <w:szCs w:val="28"/>
                    </w:rPr>
                    <w:tab/>
                    <w:t xml:space="preserve"> </w:t>
                  </w:r>
                </w:p>
                <w:p w:rsidR="00470AE7" w:rsidRPr="003C7FB0" w:rsidRDefault="00470AE7" w:rsidP="003C7FB0">
                  <w:pPr>
                    <w:tabs>
                      <w:tab w:val="left" w:pos="6960"/>
                    </w:tabs>
                    <w:rPr>
                      <w:sz w:val="28"/>
                      <w:szCs w:val="28"/>
                    </w:rPr>
                  </w:pPr>
                  <w:r w:rsidRPr="003C7FB0">
                    <w:rPr>
                      <w:sz w:val="28"/>
                      <w:szCs w:val="28"/>
                    </w:rPr>
                    <w:t>__________ Зубенко Е.М.</w:t>
                  </w:r>
                  <w:r w:rsidRPr="003C7FB0">
                    <w:rPr>
                      <w:sz w:val="28"/>
                      <w:szCs w:val="28"/>
                    </w:rPr>
                    <w:tab/>
                  </w:r>
                </w:p>
                <w:p w:rsidR="00470AE7" w:rsidRPr="003C7FB0" w:rsidRDefault="00470AE7" w:rsidP="003C7FB0">
                  <w:pPr>
                    <w:rPr>
                      <w:sz w:val="28"/>
                      <w:szCs w:val="28"/>
                    </w:rPr>
                  </w:pPr>
                  <w:r w:rsidRPr="003C7FB0">
                    <w:rPr>
                      <w:sz w:val="28"/>
                      <w:szCs w:val="28"/>
                    </w:rPr>
                    <w:t>«___» ________ 201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3C7FB0">
                    <w:rPr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shape>
        </w:pict>
      </w:r>
    </w:p>
    <w:p w:rsidR="00470AE7" w:rsidRPr="00CD4340" w:rsidRDefault="00470AE7" w:rsidP="0025668F">
      <w:pPr>
        <w:jc w:val="center"/>
        <w:rPr>
          <w:rStyle w:val="Strong"/>
          <w:color w:val="000000"/>
          <w:sz w:val="28"/>
          <w:szCs w:val="28"/>
        </w:rPr>
      </w:pPr>
    </w:p>
    <w:p w:rsidR="00470AE7" w:rsidRDefault="00470AE7" w:rsidP="0025668F">
      <w:pPr>
        <w:jc w:val="center"/>
        <w:rPr>
          <w:rStyle w:val="Strong"/>
          <w:color w:val="000000"/>
        </w:rPr>
      </w:pPr>
    </w:p>
    <w:p w:rsidR="00470AE7" w:rsidRDefault="00470AE7" w:rsidP="0025668F">
      <w:pPr>
        <w:jc w:val="center"/>
        <w:rPr>
          <w:rStyle w:val="Strong"/>
          <w:color w:val="000000"/>
        </w:rPr>
      </w:pPr>
    </w:p>
    <w:p w:rsidR="00470AE7" w:rsidRDefault="00470AE7" w:rsidP="0025668F">
      <w:pPr>
        <w:jc w:val="center"/>
        <w:rPr>
          <w:rStyle w:val="Strong"/>
          <w:color w:val="000000"/>
        </w:rPr>
      </w:pPr>
    </w:p>
    <w:p w:rsidR="00470AE7" w:rsidRDefault="00470AE7" w:rsidP="0025668F">
      <w:pPr>
        <w:jc w:val="center"/>
        <w:rPr>
          <w:rStyle w:val="Strong"/>
          <w:color w:val="000000"/>
        </w:rPr>
      </w:pPr>
    </w:p>
    <w:p w:rsidR="00470AE7" w:rsidRDefault="00470AE7" w:rsidP="0025668F">
      <w:pPr>
        <w:jc w:val="center"/>
        <w:rPr>
          <w:rStyle w:val="Strong"/>
          <w:color w:val="000000"/>
        </w:rPr>
      </w:pPr>
    </w:p>
    <w:p w:rsidR="00470AE7" w:rsidRPr="003C7FB0" w:rsidRDefault="00470AE7" w:rsidP="0025668F">
      <w:pPr>
        <w:jc w:val="center"/>
        <w:rPr>
          <w:rStyle w:val="Strong"/>
          <w:color w:val="000000"/>
          <w:sz w:val="28"/>
          <w:szCs w:val="28"/>
        </w:rPr>
      </w:pPr>
    </w:p>
    <w:p w:rsidR="00470AE7" w:rsidRPr="003C7FB0" w:rsidRDefault="00470AE7" w:rsidP="0025668F">
      <w:pPr>
        <w:jc w:val="center"/>
        <w:rPr>
          <w:rStyle w:val="Strong"/>
          <w:color w:val="000000"/>
          <w:sz w:val="28"/>
          <w:szCs w:val="28"/>
        </w:rPr>
      </w:pPr>
    </w:p>
    <w:p w:rsidR="00470AE7" w:rsidRPr="003C7FB0" w:rsidRDefault="00470AE7" w:rsidP="0025668F">
      <w:pPr>
        <w:jc w:val="center"/>
        <w:rPr>
          <w:b/>
          <w:bCs/>
          <w:color w:val="000000"/>
          <w:sz w:val="28"/>
          <w:szCs w:val="28"/>
        </w:rPr>
      </w:pPr>
      <w:r w:rsidRPr="003C7FB0">
        <w:rPr>
          <w:rStyle w:val="Strong"/>
          <w:color w:val="000000"/>
          <w:sz w:val="28"/>
          <w:szCs w:val="28"/>
        </w:rPr>
        <w:t>План основных мероприятий</w:t>
      </w:r>
    </w:p>
    <w:p w:rsidR="00470AE7" w:rsidRPr="003C7FB0" w:rsidRDefault="00470AE7" w:rsidP="006D561E">
      <w:pPr>
        <w:jc w:val="center"/>
        <w:rPr>
          <w:b/>
          <w:bCs/>
          <w:sz w:val="28"/>
          <w:szCs w:val="28"/>
        </w:rPr>
      </w:pPr>
      <w:r w:rsidRPr="003C7FB0">
        <w:rPr>
          <w:b/>
          <w:bCs/>
          <w:sz w:val="28"/>
          <w:szCs w:val="28"/>
        </w:rPr>
        <w:t xml:space="preserve">по подготовке к введению федеральных государственных образовательных </w:t>
      </w:r>
    </w:p>
    <w:p w:rsidR="00470AE7" w:rsidRDefault="00470AE7" w:rsidP="006D561E">
      <w:pPr>
        <w:jc w:val="center"/>
        <w:rPr>
          <w:b/>
          <w:bCs/>
          <w:sz w:val="28"/>
          <w:szCs w:val="28"/>
        </w:rPr>
      </w:pPr>
      <w:r w:rsidRPr="003C7FB0">
        <w:rPr>
          <w:b/>
          <w:bCs/>
          <w:sz w:val="28"/>
          <w:szCs w:val="28"/>
        </w:rPr>
        <w:t xml:space="preserve">стандартов дошкольного образования (ФГОС) в </w:t>
      </w:r>
    </w:p>
    <w:p w:rsidR="00470AE7" w:rsidRPr="003C7FB0" w:rsidRDefault="00470AE7" w:rsidP="006D561E">
      <w:pPr>
        <w:jc w:val="center"/>
        <w:rPr>
          <w:b/>
          <w:bCs/>
          <w:sz w:val="28"/>
          <w:szCs w:val="28"/>
        </w:rPr>
      </w:pPr>
      <w:r w:rsidRPr="003C7FB0">
        <w:rPr>
          <w:b/>
          <w:bCs/>
          <w:sz w:val="28"/>
          <w:szCs w:val="28"/>
        </w:rPr>
        <w:t>МБДОУ № 46 г. Невинномысска</w:t>
      </w:r>
      <w:r w:rsidRPr="003C7FB0">
        <w:rPr>
          <w:b/>
          <w:bCs/>
          <w:sz w:val="28"/>
          <w:szCs w:val="28"/>
        </w:rPr>
        <w:br/>
      </w:r>
    </w:p>
    <w:p w:rsidR="00470AE7" w:rsidRPr="003C7FB0" w:rsidRDefault="00470AE7" w:rsidP="00315F78">
      <w:pPr>
        <w:jc w:val="both"/>
        <w:rPr>
          <w:b/>
          <w:bCs/>
          <w:position w:val="-1"/>
          <w:sz w:val="28"/>
          <w:szCs w:val="28"/>
        </w:rPr>
      </w:pPr>
      <w:r w:rsidRPr="003C7FB0">
        <w:rPr>
          <w:b/>
          <w:bCs/>
          <w:sz w:val="28"/>
          <w:szCs w:val="28"/>
        </w:rPr>
        <w:t>Цель</w:t>
      </w:r>
      <w:r w:rsidRPr="003C7FB0">
        <w:rPr>
          <w:sz w:val="28"/>
          <w:szCs w:val="28"/>
        </w:rPr>
        <w:t>: создание системы организационно - управленческого и методического обеспечения по</w:t>
      </w:r>
      <w:r w:rsidRPr="003C7FB0">
        <w:rPr>
          <w:rStyle w:val="apple-converted-space"/>
          <w:color w:val="000000"/>
          <w:sz w:val="28"/>
          <w:szCs w:val="28"/>
        </w:rPr>
        <w:t> </w:t>
      </w:r>
      <w:r w:rsidRPr="003C7FB0">
        <w:rPr>
          <w:sz w:val="28"/>
          <w:szCs w:val="28"/>
        </w:rPr>
        <w:t> организации и введению </w:t>
      </w:r>
      <w:r w:rsidRPr="003C7FB0">
        <w:rPr>
          <w:rStyle w:val="apple-converted-space"/>
          <w:color w:val="000000"/>
          <w:sz w:val="28"/>
          <w:szCs w:val="28"/>
        </w:rPr>
        <w:t> </w:t>
      </w:r>
      <w:r w:rsidRPr="003C7FB0">
        <w:rPr>
          <w:sz w:val="28"/>
          <w:szCs w:val="28"/>
        </w:rPr>
        <w:t xml:space="preserve">федерального государственного образовательного стандарта дошкольного образования в МБДОУ </w:t>
      </w:r>
      <w:r w:rsidRPr="003C7FB0">
        <w:rPr>
          <w:bCs/>
          <w:sz w:val="28"/>
          <w:szCs w:val="28"/>
        </w:rPr>
        <w:t>№ 46 г. Невинномысска</w:t>
      </w:r>
      <w:r w:rsidRPr="003C7FB0">
        <w:rPr>
          <w:b/>
          <w:bCs/>
          <w:position w:val="-1"/>
          <w:sz w:val="28"/>
          <w:szCs w:val="28"/>
        </w:rPr>
        <w:t>.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  <w:r w:rsidRPr="006C4A2D">
        <w:rPr>
          <w:b/>
          <w:bCs/>
          <w:position w:val="-1"/>
          <w:sz w:val="28"/>
          <w:szCs w:val="28"/>
        </w:rPr>
        <w:t>За</w:t>
      </w:r>
      <w:r w:rsidRPr="006C4A2D">
        <w:rPr>
          <w:b/>
          <w:bCs/>
          <w:spacing w:val="1"/>
          <w:position w:val="-1"/>
          <w:sz w:val="28"/>
          <w:szCs w:val="28"/>
        </w:rPr>
        <w:t>д</w:t>
      </w:r>
      <w:r w:rsidRPr="006C4A2D">
        <w:rPr>
          <w:b/>
          <w:bCs/>
          <w:position w:val="-1"/>
          <w:sz w:val="28"/>
          <w:szCs w:val="28"/>
        </w:rPr>
        <w:t>а</w:t>
      </w:r>
      <w:r w:rsidRPr="006C4A2D">
        <w:rPr>
          <w:b/>
          <w:bCs/>
          <w:spacing w:val="-1"/>
          <w:position w:val="-1"/>
          <w:sz w:val="28"/>
          <w:szCs w:val="28"/>
        </w:rPr>
        <w:t>ч</w:t>
      </w:r>
      <w:r w:rsidRPr="006C4A2D">
        <w:rPr>
          <w:b/>
          <w:bCs/>
          <w:spacing w:val="2"/>
          <w:position w:val="-1"/>
          <w:sz w:val="28"/>
          <w:szCs w:val="28"/>
        </w:rPr>
        <w:t>и</w:t>
      </w:r>
      <w:r w:rsidRPr="006C4A2D">
        <w:rPr>
          <w:position w:val="-1"/>
          <w:sz w:val="28"/>
          <w:szCs w:val="28"/>
        </w:rPr>
        <w:t>:</w:t>
      </w:r>
      <w:r w:rsidRPr="006C4A2D">
        <w:rPr>
          <w:sz w:val="28"/>
          <w:szCs w:val="28"/>
        </w:rPr>
        <w:t xml:space="preserve"> 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нормативно-правовое, методическое и аналитическое обеспечение реализации ФГОС ДО;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организационное обеспечение реализации ФГОС ДО;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кадровое обеспечение введения ФГОС;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финансово-экономическое обеспечение введения ФГОС;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создать информационное обеспечение введения ФГОС ДО.</w:t>
      </w:r>
    </w:p>
    <w:p w:rsidR="00470AE7" w:rsidRDefault="00470AE7" w:rsidP="006C4A2D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76"/>
        <w:gridCol w:w="3914"/>
        <w:gridCol w:w="1783"/>
        <w:gridCol w:w="3864"/>
      </w:tblGrid>
      <w:tr w:rsidR="00470AE7" w:rsidTr="00625698">
        <w:tc>
          <w:tcPr>
            <w:tcW w:w="576" w:type="dxa"/>
            <w:vAlign w:val="center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 xml:space="preserve">№ </w:t>
            </w:r>
          </w:p>
        </w:tc>
        <w:tc>
          <w:tcPr>
            <w:tcW w:w="3914" w:type="dxa"/>
            <w:vAlign w:val="center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Направления мероприятий</w:t>
            </w:r>
          </w:p>
        </w:tc>
        <w:tc>
          <w:tcPr>
            <w:tcW w:w="1783" w:type="dxa"/>
            <w:vAlign w:val="center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Сроки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center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Ожидаемые результаты</w:t>
            </w:r>
          </w:p>
        </w:tc>
      </w:tr>
      <w:tr w:rsidR="00470AE7" w:rsidTr="00625698">
        <w:tc>
          <w:tcPr>
            <w:tcW w:w="10137" w:type="dxa"/>
            <w:gridSpan w:val="4"/>
            <w:vAlign w:val="center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  <w:b/>
                <w:bCs/>
              </w:rPr>
              <w:t>1. Нормативно-правовое, методическое и аналитическое обеспечение реализации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1.1.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Разработка нормативно-правовых актов, обеспечивающих введение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 xml:space="preserve">Декабрь 2013 </w:t>
            </w:r>
            <w:r w:rsidRPr="00625698">
              <w:rPr>
                <w:rFonts w:ascii="Verdana" w:hAnsi="Verdana" w:cs="Calibri"/>
                <w:color w:val="000000"/>
                <w:sz w:val="17"/>
                <w:szCs w:val="17"/>
              </w:rPr>
              <w:t>-</w:t>
            </w:r>
            <w:r w:rsidRPr="00625698">
              <w:rPr>
                <w:rFonts w:cs="Calibri"/>
              </w:rPr>
              <w:t> май 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Разработка и утверждение плана-графика введения ФГОС ДО образовательной организации.</w:t>
            </w:r>
          </w:p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Приведение локальных актов образовательной организации в соответствие с ФГОС дошкольного образования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1.2.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Проведение аналитических работ по вопросам оценки стартовых условий введения ФГОС ДО, требований к качеству услуг дошкольного образования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Февраль  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Участие в опросах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1.3.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Изучение</w:t>
            </w:r>
            <w:r w:rsidRPr="00625698">
              <w:rPr>
                <w:rFonts w:cs="Calibri"/>
              </w:rPr>
              <w:t xml:space="preserve"> письма Минобрнауки России с разъяснениями по отдельным вопросам введения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Февраль  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Использование письма Минобрнауки России в практической работе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1.4.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Изучение м</w:t>
            </w:r>
            <w:r w:rsidRPr="00625698">
              <w:rPr>
                <w:rFonts w:cs="Calibri"/>
              </w:rPr>
              <w:t>етодически</w:t>
            </w:r>
            <w:r>
              <w:rPr>
                <w:rFonts w:cs="Calibri"/>
              </w:rPr>
              <w:t>х</w:t>
            </w:r>
            <w:r w:rsidRPr="00625698">
              <w:rPr>
                <w:rFonts w:cs="Calibri"/>
              </w:rPr>
              <w:t xml:space="preserve"> рекомендаци</w:t>
            </w:r>
            <w:r>
              <w:rPr>
                <w:rFonts w:cs="Calibri"/>
              </w:rPr>
              <w:t>й</w:t>
            </w:r>
            <w:r w:rsidRPr="00625698">
              <w:rPr>
                <w:rFonts w:cs="Calibri"/>
              </w:rPr>
              <w:t xml:space="preserve"> по разработке на основе ФГОС ДО Основной образовательной программы дошкольного образования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Февраль - июнь 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Использование методических рекомендаций в практической деятельности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1.5.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 xml:space="preserve">Создание условий реализации ФГОС дошкольного образования в </w:t>
            </w:r>
            <w:r>
              <w:rPr>
                <w:rFonts w:cs="Calibri"/>
              </w:rPr>
              <w:t xml:space="preserve">ДОУ 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Май 2014 - декабрь 2016</w:t>
            </w:r>
          </w:p>
        </w:tc>
        <w:tc>
          <w:tcPr>
            <w:tcW w:w="3864" w:type="dxa"/>
          </w:tcPr>
          <w:p w:rsidR="00470AE7" w:rsidRPr="007F12C0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</w:rPr>
              <w:t>Участие в м</w:t>
            </w:r>
            <w:r w:rsidRPr="00625698">
              <w:rPr>
                <w:rFonts w:cs="Calibri"/>
              </w:rPr>
              <w:t>ониторинг</w:t>
            </w:r>
            <w:r>
              <w:rPr>
                <w:rFonts w:cs="Calibri"/>
              </w:rPr>
              <w:t>е</w:t>
            </w:r>
            <w:r w:rsidRPr="00625698">
              <w:rPr>
                <w:rFonts w:cs="Calibri"/>
              </w:rPr>
              <w:t xml:space="preserve"> условий реализации ФГОС ДОУ  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1.6.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Изучение м</w:t>
            </w:r>
            <w:r w:rsidRPr="00625698">
              <w:rPr>
                <w:rFonts w:cs="Calibri"/>
              </w:rPr>
              <w:t>етодически</w:t>
            </w:r>
            <w:r>
              <w:rPr>
                <w:rFonts w:cs="Calibri"/>
              </w:rPr>
              <w:t>х</w:t>
            </w:r>
            <w:r w:rsidRPr="00625698">
              <w:rPr>
                <w:rFonts w:cs="Calibri"/>
              </w:rPr>
              <w:t xml:space="preserve"> рекомендаци</w:t>
            </w:r>
            <w:r>
              <w:rPr>
                <w:rFonts w:cs="Calibri"/>
              </w:rPr>
              <w:t>й</w:t>
            </w:r>
            <w:r w:rsidRPr="00625698">
              <w:rPr>
                <w:rFonts w:cs="Calibri"/>
              </w:rPr>
              <w:t xml:space="preserve"> о базовом уровне оснащенности средствами обучения и воспитания для организации развивающей предметно-пространственной среды в соответствии с требованиями ФГОС дошкольного образования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Ноябрь   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 xml:space="preserve">Учет методических рекомендаций при разработке основной образовательной программы дошкольного образования образовательной организации, закупок для </w:t>
            </w:r>
            <w:r>
              <w:rPr>
                <w:rFonts w:cs="Calibri"/>
              </w:rPr>
              <w:t xml:space="preserve">ДОУ </w:t>
            </w:r>
            <w:r w:rsidRPr="00625698">
              <w:rPr>
                <w:rFonts w:cs="Calibri"/>
              </w:rPr>
              <w:t>развивающей предметно-пространственной среды.</w:t>
            </w:r>
          </w:p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Корректировка разделов основной образовательной программы дошкольного образования с учетом базовой оснащенности развивающей предметно-пространственной среды ДОО.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1.7.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Ознакомление с ф</w:t>
            </w:r>
            <w:r w:rsidRPr="00625698">
              <w:rPr>
                <w:rFonts w:cs="Calibri"/>
              </w:rPr>
              <w:t>едеральн</w:t>
            </w:r>
            <w:r>
              <w:rPr>
                <w:rFonts w:cs="Calibri"/>
              </w:rPr>
              <w:t>ым</w:t>
            </w:r>
            <w:r w:rsidRPr="00625698">
              <w:rPr>
                <w:rFonts w:cs="Calibri"/>
              </w:rPr>
              <w:t xml:space="preserve"> реестр</w:t>
            </w:r>
            <w:r>
              <w:rPr>
                <w:rFonts w:cs="Calibri"/>
              </w:rPr>
              <w:t>ом</w:t>
            </w:r>
            <w:r w:rsidRPr="00625698">
              <w:rPr>
                <w:rFonts w:cs="Calibri"/>
              </w:rPr>
              <w:t xml:space="preserve"> примерных образовательных программ, используемых в образовательном процессе в соответствии с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Постоянно, после утверждения приказа Минобрнауки России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Использование примерных образовательных программ, находящихся в федеральном реестре, при разработке основных образовательных программ дошкольного образования</w:t>
            </w:r>
          </w:p>
        </w:tc>
      </w:tr>
      <w:tr w:rsidR="00470AE7" w:rsidTr="00625698">
        <w:tc>
          <w:tcPr>
            <w:tcW w:w="10137" w:type="dxa"/>
            <w:gridSpan w:val="4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  <w:b/>
                <w:bCs/>
              </w:rPr>
              <w:t>2. Организационное обеспечение реализации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2.1.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Создание Координационной группы, обеспечивающей координацию действий по исполнению плана действий по введению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Февраль 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Создание рабочей группы ДО</w:t>
            </w:r>
            <w:r>
              <w:rPr>
                <w:rFonts w:cs="Calibri"/>
              </w:rPr>
              <w:t>У</w:t>
            </w:r>
            <w:r w:rsidRPr="00625698">
              <w:rPr>
                <w:rFonts w:cs="Calibri"/>
              </w:rPr>
              <w:t xml:space="preserve"> по введению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2.2.</w:t>
            </w:r>
          </w:p>
        </w:tc>
        <w:tc>
          <w:tcPr>
            <w:tcW w:w="3914" w:type="dxa"/>
          </w:tcPr>
          <w:p w:rsidR="00470AE7" w:rsidRPr="00625698" w:rsidRDefault="00470AE7" w:rsidP="007F12C0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Создание системы методической работы, обеспечивающей сопровождение введения ФГОС ДО</w:t>
            </w:r>
          </w:p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Январь 2014 - декабрь 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Создание условий для участия педагогических работников в учебно-методических объединениях системы образования</w:t>
            </w:r>
          </w:p>
        </w:tc>
      </w:tr>
      <w:tr w:rsidR="00470AE7" w:rsidTr="00625698">
        <w:tc>
          <w:tcPr>
            <w:tcW w:w="576" w:type="dxa"/>
          </w:tcPr>
          <w:p w:rsidR="00470AE7" w:rsidRPr="00215246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  <w:lang w:val="en-US"/>
              </w:rPr>
              <w:t>2</w:t>
            </w:r>
            <w:r>
              <w:rPr>
                <w:rFonts w:cs="Calibri"/>
              </w:rPr>
              <w:t>.3.</w:t>
            </w:r>
          </w:p>
        </w:tc>
        <w:tc>
          <w:tcPr>
            <w:tcW w:w="3914" w:type="dxa"/>
          </w:tcPr>
          <w:p w:rsidR="00470AE7" w:rsidRPr="00625698" w:rsidRDefault="00470AE7" w:rsidP="007F12C0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Организация получения методической, психолого-педагогической, диагностической и консультативной помощи родителям детей, получающих дошкольное образование в форме семейного образования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>
              <w:rPr>
                <w:rFonts w:cs="Calibri"/>
              </w:rPr>
              <w:t>В течение 2014 года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Организация работы пунктов получения методической, психолого-педагогической, диагностической и консультативной помощи родителям детей, получающих дошкольное образование в форме семейного образования, с учётом методических рекомендаций по организации и функционированию консультативно-методических центров.</w:t>
            </w:r>
          </w:p>
        </w:tc>
      </w:tr>
      <w:tr w:rsidR="00470AE7" w:rsidTr="00625698">
        <w:tc>
          <w:tcPr>
            <w:tcW w:w="10137" w:type="dxa"/>
            <w:gridSpan w:val="4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  <w:b/>
                <w:bCs/>
              </w:rPr>
              <w:t>3. Кадровое обеспечение введения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3.1.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Обеспечение поэтапного повышения квалификации руководителей и педагогов ДО</w:t>
            </w:r>
            <w:r>
              <w:rPr>
                <w:rFonts w:cs="Calibri"/>
              </w:rPr>
              <w:t>У</w:t>
            </w:r>
            <w:r w:rsidRPr="00625698">
              <w:rPr>
                <w:rFonts w:cs="Calibri"/>
              </w:rPr>
              <w:t xml:space="preserve"> по вопросам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Июль 2014 - декабрь 2016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 xml:space="preserve">Участие руководящих и педагогических работников </w:t>
            </w:r>
            <w:r>
              <w:rPr>
                <w:rFonts w:cs="Calibri"/>
              </w:rPr>
              <w:t>ДОУ</w:t>
            </w:r>
            <w:r w:rsidRPr="00625698">
              <w:rPr>
                <w:rFonts w:cs="Calibri"/>
              </w:rPr>
              <w:t xml:space="preserve"> для прохождения курсов повышения квалификации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3.2.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Наставничество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Ноябрь 2015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Определение наставников для молодых специалистов</w:t>
            </w:r>
          </w:p>
        </w:tc>
      </w:tr>
      <w:tr w:rsidR="00470AE7" w:rsidTr="00625698">
        <w:tc>
          <w:tcPr>
            <w:tcW w:w="10137" w:type="dxa"/>
            <w:gridSpan w:val="4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  <w:b/>
                <w:bCs/>
              </w:rPr>
              <w:t>4. Финансово-экономическое обеспечение введения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4.1.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>Ф</w:t>
            </w:r>
            <w:r w:rsidRPr="00625698">
              <w:rPr>
                <w:rFonts w:cs="Calibri"/>
              </w:rPr>
              <w:t>инансово</w:t>
            </w:r>
            <w:r>
              <w:rPr>
                <w:rFonts w:cs="Calibri"/>
              </w:rPr>
              <w:t>е</w:t>
            </w:r>
            <w:r w:rsidRPr="00625698">
              <w:rPr>
                <w:rFonts w:cs="Calibri"/>
              </w:rPr>
              <w:t xml:space="preserve"> обеспечени</w:t>
            </w:r>
            <w:r>
              <w:rPr>
                <w:rFonts w:cs="Calibri"/>
              </w:rPr>
              <w:t xml:space="preserve">е </w:t>
            </w:r>
            <w:r w:rsidRPr="00625698">
              <w:rPr>
                <w:rFonts w:cs="Calibri"/>
              </w:rPr>
              <w:t>реализации прав граждан на получение общедоступного и бесплатного дошкольного образования</w:t>
            </w:r>
          </w:p>
        </w:tc>
        <w:tc>
          <w:tcPr>
            <w:tcW w:w="1783" w:type="dxa"/>
          </w:tcPr>
          <w:p w:rsidR="00470AE7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 xml:space="preserve">Октябрь 2013 </w:t>
            </w:r>
          </w:p>
          <w:p w:rsidR="00470AE7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</w:p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Апрель 2014 -апрель 2015</w:t>
            </w:r>
          </w:p>
        </w:tc>
        <w:tc>
          <w:tcPr>
            <w:tcW w:w="3864" w:type="dxa"/>
          </w:tcPr>
          <w:p w:rsidR="00470AE7" w:rsidRDefault="00470AE7" w:rsidP="00625698">
            <w:pPr>
              <w:jc w:val="both"/>
              <w:rPr>
                <w:rFonts w:cs="Calibri"/>
              </w:rPr>
            </w:pPr>
            <w:r w:rsidRPr="00625698">
              <w:rPr>
                <w:rFonts w:cs="Calibri"/>
              </w:rPr>
              <w:t xml:space="preserve">Эффективное планирование расходов средств учредителя и субъекта РФ </w:t>
            </w:r>
          </w:p>
          <w:p w:rsidR="00470AE7" w:rsidRDefault="00470AE7" w:rsidP="00625698">
            <w:pPr>
              <w:jc w:val="both"/>
              <w:rPr>
                <w:rFonts w:cs="Calibri"/>
              </w:rPr>
            </w:pPr>
          </w:p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Корректировка и выполнение государственных (муниципальных) заданий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4.</w:t>
            </w:r>
            <w:r>
              <w:rPr>
                <w:rFonts w:cs="Calibri"/>
              </w:rPr>
              <w:t>2</w:t>
            </w:r>
            <w:r w:rsidRPr="00625698">
              <w:rPr>
                <w:rFonts w:cs="Calibri"/>
              </w:rPr>
              <w:t>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>
              <w:rPr>
                <w:rFonts w:cs="Calibri"/>
              </w:rPr>
              <w:t xml:space="preserve">Изучение </w:t>
            </w:r>
            <w:r w:rsidRPr="00625698">
              <w:rPr>
                <w:rFonts w:cs="Calibri"/>
              </w:rPr>
              <w:t xml:space="preserve">методических рекомендаций по оказанию платных дополнительных образовательных услуг в </w:t>
            </w:r>
            <w:r>
              <w:rPr>
                <w:rFonts w:cs="Calibri"/>
              </w:rPr>
              <w:t>ДОУ</w:t>
            </w:r>
            <w:r w:rsidRPr="00625698">
              <w:rPr>
                <w:rFonts w:cs="Calibri"/>
              </w:rPr>
              <w:t>, осуществляющих образовательную деятельность по реализации основных общеобразовательных программ дошкольного образования в условиях введения ФГОС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Июль 2014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Получение лицензии на реализацию дополнительных образовательных программ и предоставление дополнительных образовательных услуг организациями, реализующими программы дошкольного образования.</w:t>
            </w:r>
          </w:p>
        </w:tc>
      </w:tr>
      <w:tr w:rsidR="00470AE7" w:rsidTr="00625698">
        <w:tc>
          <w:tcPr>
            <w:tcW w:w="10137" w:type="dxa"/>
            <w:gridSpan w:val="4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  <w:b/>
                <w:bCs/>
              </w:rPr>
              <w:t>5. Информационное обеспечение введения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5.1.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Научно-практические конференции, педагогические чтения, семинары по вопросам введения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2014 - 2016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  <w:sz w:val="28"/>
                <w:szCs w:val="28"/>
              </w:rPr>
            </w:pPr>
            <w:r w:rsidRPr="00625698">
              <w:rPr>
                <w:rFonts w:cs="Calibri"/>
              </w:rPr>
              <w:t>Участие в семинарах и конференциях по вопросам введения ФГОС ДО. Проведение педагогических советов и других мероприятий в ДОО по реализации ФГОС ДО</w:t>
            </w:r>
          </w:p>
        </w:tc>
      </w:tr>
      <w:tr w:rsidR="00470AE7" w:rsidTr="00625698">
        <w:tc>
          <w:tcPr>
            <w:tcW w:w="576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5.2.</w:t>
            </w:r>
          </w:p>
        </w:tc>
        <w:tc>
          <w:tcPr>
            <w:tcW w:w="3914" w:type="dxa"/>
          </w:tcPr>
          <w:p w:rsidR="00470AE7" w:rsidRPr="00625698" w:rsidRDefault="00470AE7" w:rsidP="00625698">
            <w:pPr>
              <w:spacing w:before="100" w:beforeAutospacing="1" w:after="100" w:afterAutospacing="1"/>
              <w:rPr>
                <w:rFonts w:cs="Calibri"/>
              </w:rPr>
            </w:pPr>
            <w:r w:rsidRPr="00625698">
              <w:rPr>
                <w:rFonts w:cs="Calibri"/>
              </w:rPr>
              <w:t>Информационное сопровождение в СМИ о ходе реализации ФГОС ДО</w:t>
            </w:r>
          </w:p>
        </w:tc>
        <w:tc>
          <w:tcPr>
            <w:tcW w:w="1783" w:type="dxa"/>
          </w:tcPr>
          <w:p w:rsidR="00470AE7" w:rsidRPr="00625698" w:rsidRDefault="00470AE7" w:rsidP="00625698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625698">
              <w:rPr>
                <w:rFonts w:cs="Calibri"/>
              </w:rPr>
              <w:t>Сентябрь 2013 - декабрь  2015</w:t>
            </w:r>
          </w:p>
        </w:tc>
        <w:tc>
          <w:tcPr>
            <w:tcW w:w="3864" w:type="dxa"/>
          </w:tcPr>
          <w:p w:rsidR="00470AE7" w:rsidRPr="00625698" w:rsidRDefault="00470AE7" w:rsidP="00625698">
            <w:pPr>
              <w:jc w:val="both"/>
              <w:rPr>
                <w:rFonts w:cs="Calibri"/>
              </w:rPr>
            </w:pPr>
            <w:r w:rsidRPr="00625698">
              <w:rPr>
                <w:rFonts w:cs="Calibri"/>
              </w:rPr>
              <w:t>Обеспечение открытости информации по введению ФГОС на сайте ДОУ</w:t>
            </w:r>
          </w:p>
        </w:tc>
      </w:tr>
    </w:tbl>
    <w:p w:rsidR="00470AE7" w:rsidRDefault="00470AE7" w:rsidP="006C4A2D">
      <w:pPr>
        <w:ind w:firstLine="709"/>
        <w:jc w:val="both"/>
        <w:rPr>
          <w:sz w:val="28"/>
          <w:szCs w:val="28"/>
        </w:rPr>
      </w:pPr>
    </w:p>
    <w:p w:rsidR="00470AE7" w:rsidRDefault="00470AE7" w:rsidP="006C4A2D">
      <w:pPr>
        <w:ind w:firstLine="709"/>
        <w:jc w:val="both"/>
        <w:rPr>
          <w:sz w:val="28"/>
          <w:szCs w:val="28"/>
        </w:rPr>
      </w:pPr>
    </w:p>
    <w:p w:rsidR="00470AE7" w:rsidRPr="003C7FB0" w:rsidRDefault="00470AE7" w:rsidP="006C4A2D">
      <w:pPr>
        <w:ind w:firstLine="709"/>
        <w:jc w:val="both"/>
        <w:rPr>
          <w:sz w:val="28"/>
          <w:szCs w:val="28"/>
        </w:rPr>
      </w:pPr>
    </w:p>
    <w:sectPr w:rsidR="00470AE7" w:rsidRPr="003C7FB0" w:rsidSect="006D561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938"/>
    <w:multiLevelType w:val="multilevel"/>
    <w:tmpl w:val="E2D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8B6162"/>
    <w:multiLevelType w:val="hybridMultilevel"/>
    <w:tmpl w:val="5FF837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7531D6"/>
    <w:multiLevelType w:val="hybridMultilevel"/>
    <w:tmpl w:val="266EBB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DC20FE"/>
    <w:multiLevelType w:val="hybridMultilevel"/>
    <w:tmpl w:val="C2060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561E"/>
    <w:rsid w:val="000357ED"/>
    <w:rsid w:val="00056466"/>
    <w:rsid w:val="00092075"/>
    <w:rsid w:val="000B17F6"/>
    <w:rsid w:val="000B615A"/>
    <w:rsid w:val="000C6875"/>
    <w:rsid w:val="00110BBD"/>
    <w:rsid w:val="001471BD"/>
    <w:rsid w:val="001523BA"/>
    <w:rsid w:val="00162FB6"/>
    <w:rsid w:val="00175BE6"/>
    <w:rsid w:val="001B3F79"/>
    <w:rsid w:val="001B7907"/>
    <w:rsid w:val="001D70DE"/>
    <w:rsid w:val="00214FF1"/>
    <w:rsid w:val="00215246"/>
    <w:rsid w:val="00244974"/>
    <w:rsid w:val="0025668F"/>
    <w:rsid w:val="00267BBB"/>
    <w:rsid w:val="002979FD"/>
    <w:rsid w:val="00306414"/>
    <w:rsid w:val="00315F78"/>
    <w:rsid w:val="003518B7"/>
    <w:rsid w:val="00395C8F"/>
    <w:rsid w:val="003B3866"/>
    <w:rsid w:val="003C0D15"/>
    <w:rsid w:val="003C7FB0"/>
    <w:rsid w:val="00470AE7"/>
    <w:rsid w:val="004D3CA1"/>
    <w:rsid w:val="00507CE1"/>
    <w:rsid w:val="00527369"/>
    <w:rsid w:val="00545E42"/>
    <w:rsid w:val="005669F3"/>
    <w:rsid w:val="00594C88"/>
    <w:rsid w:val="005B38D8"/>
    <w:rsid w:val="005E4D93"/>
    <w:rsid w:val="00625698"/>
    <w:rsid w:val="00662E9F"/>
    <w:rsid w:val="0067572C"/>
    <w:rsid w:val="006C4A2D"/>
    <w:rsid w:val="006D561E"/>
    <w:rsid w:val="00712254"/>
    <w:rsid w:val="00797F52"/>
    <w:rsid w:val="007A1350"/>
    <w:rsid w:val="007F12C0"/>
    <w:rsid w:val="0080178C"/>
    <w:rsid w:val="00834DD9"/>
    <w:rsid w:val="0084296D"/>
    <w:rsid w:val="00873418"/>
    <w:rsid w:val="008A6846"/>
    <w:rsid w:val="008C386A"/>
    <w:rsid w:val="008F57A2"/>
    <w:rsid w:val="009647DD"/>
    <w:rsid w:val="009837CA"/>
    <w:rsid w:val="00993A0E"/>
    <w:rsid w:val="00A2573E"/>
    <w:rsid w:val="00A51574"/>
    <w:rsid w:val="00A53B6A"/>
    <w:rsid w:val="00A93869"/>
    <w:rsid w:val="00AD0DCC"/>
    <w:rsid w:val="00AF65D2"/>
    <w:rsid w:val="00B27CA4"/>
    <w:rsid w:val="00B34974"/>
    <w:rsid w:val="00BC790C"/>
    <w:rsid w:val="00BD08E8"/>
    <w:rsid w:val="00BF20E8"/>
    <w:rsid w:val="00C116A4"/>
    <w:rsid w:val="00CD4340"/>
    <w:rsid w:val="00D172BB"/>
    <w:rsid w:val="00D247C1"/>
    <w:rsid w:val="00D2563C"/>
    <w:rsid w:val="00D54CC9"/>
    <w:rsid w:val="00D629D4"/>
    <w:rsid w:val="00D77E12"/>
    <w:rsid w:val="00DA3646"/>
    <w:rsid w:val="00DF4083"/>
    <w:rsid w:val="00EC6AF7"/>
    <w:rsid w:val="00F5742D"/>
    <w:rsid w:val="00F84508"/>
    <w:rsid w:val="00FA4866"/>
    <w:rsid w:val="00FD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61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6D561E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D561E"/>
    <w:rPr>
      <w:rFonts w:cs="Times New Roman"/>
    </w:rPr>
  </w:style>
  <w:style w:type="table" w:styleId="TableGrid">
    <w:name w:val="Table Grid"/>
    <w:basedOn w:val="TableNormal"/>
    <w:uiPriority w:val="99"/>
    <w:rsid w:val="006D561E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232</TotalTime>
  <Pages>4</Pages>
  <Words>838</Words>
  <Characters>4778</Characters>
  <Application>Microsoft Office Outlook</Application>
  <DocSecurity>0</DocSecurity>
  <Lines>0</Lines>
  <Paragraphs>0</Paragraphs>
  <ScaleCrop>false</ScaleCrop>
  <Company>505.ru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21</cp:revision>
  <cp:lastPrinted>2014-05-05T08:45:00Z</cp:lastPrinted>
  <dcterms:created xsi:type="dcterms:W3CDTF">2013-09-29T06:09:00Z</dcterms:created>
  <dcterms:modified xsi:type="dcterms:W3CDTF">2014-05-06T12:31:00Z</dcterms:modified>
</cp:coreProperties>
</file>